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EAE" w:rsidRDefault="008F1EAE" w:rsidP="008F1EAE">
      <w:pPr>
        <w:jc w:val="center"/>
        <w:rPr>
          <w:rFonts w:ascii="Verdana" w:hAnsi="Verdana" w:cs="Verdana"/>
          <w:b/>
          <w:sz w:val="20"/>
          <w:szCs w:val="20"/>
        </w:rPr>
      </w:pPr>
      <w:r w:rsidRPr="008F1EAE">
        <w:rPr>
          <w:rFonts w:ascii="Verdana" w:hAnsi="Verdana" w:cs="Verdana"/>
          <w:b/>
          <w:sz w:val="20"/>
          <w:szCs w:val="20"/>
        </w:rPr>
        <w:t>Exhibit A</w:t>
      </w:r>
    </w:p>
    <w:p w:rsidR="008F1EAE" w:rsidRPr="008F1EAE" w:rsidRDefault="008F1EAE" w:rsidP="008F1EAE">
      <w:pPr>
        <w:jc w:val="center"/>
        <w:rPr>
          <w:rFonts w:ascii="Verdana" w:hAnsi="Verdana" w:cs="Verdana"/>
          <w:b/>
          <w:sz w:val="20"/>
          <w:szCs w:val="20"/>
        </w:rPr>
      </w:pPr>
    </w:p>
    <w:p w:rsidR="009C525E" w:rsidRPr="0050186E" w:rsidRDefault="009C525E" w:rsidP="00CC2905">
      <w:pPr>
        <w:rPr>
          <w:rFonts w:ascii="Verdana" w:hAnsi="Verdana" w:cs="Verdana"/>
          <w:sz w:val="20"/>
          <w:szCs w:val="20"/>
        </w:rPr>
      </w:pPr>
      <w:r w:rsidRPr="0050186E">
        <w:rPr>
          <w:rFonts w:ascii="Verdana" w:hAnsi="Verdana" w:cs="Verdana"/>
          <w:sz w:val="20"/>
          <w:szCs w:val="20"/>
        </w:rPr>
        <w:t>PARCEL 1 (FEE SIMPLE ESTATE):</w:t>
      </w:r>
      <w:bookmarkStart w:id="0" w:name="_GoBack"/>
      <w:bookmarkEnd w:id="0"/>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ISGETTE'S RUNWAY, according to the plat thereof as recorded in Plat Book 158, Page 18, of the Public Records of Broward County, Florida, less and except those certain lands described in that certain Warranty Deed to </w:t>
      </w:r>
      <w:proofErr w:type="spellStart"/>
      <w:r w:rsidRPr="0050186E">
        <w:rPr>
          <w:rFonts w:ascii="Verdana" w:hAnsi="Verdana" w:cs="Verdana"/>
          <w:sz w:val="20"/>
          <w:szCs w:val="20"/>
        </w:rPr>
        <w:t>Kenan</w:t>
      </w:r>
      <w:proofErr w:type="spellEnd"/>
      <w:r w:rsidRPr="0050186E">
        <w:rPr>
          <w:rFonts w:ascii="Verdana" w:hAnsi="Verdana" w:cs="Verdana"/>
          <w:sz w:val="20"/>
          <w:szCs w:val="20"/>
        </w:rPr>
        <w:t xml:space="preserve"> Transport Co., recorded in Official Records Book 21336, Page 810, of the Public Records of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LESS AND EXCEPT: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All of Parcel H, RUNWAY LAKES III, according to the plat thereof recorded in Plat Book 156, Page 44, of the Public Records of Broward County, Florida, together with a portion of Parcel A, ISGETTE'S RUNWAY, according to the Plat thereof recorded in Plat Book 158, Page 18, of the Public Records of Broward County, Florida,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Beginning at the Northeast corner of said Parcel H; thence South 00°54'58" East, on the East line of said Parcel H, and on the most Easterly line of said Parcel A, a distance of 292.11 feet; thence South 88°43'35" West, on the South line of said Parcel A </w:t>
      </w:r>
      <w:proofErr w:type="spellStart"/>
      <w:r w:rsidRPr="0050186E">
        <w:rPr>
          <w:rFonts w:ascii="Verdana" w:hAnsi="Verdana" w:cs="Verdana"/>
          <w:sz w:val="20"/>
          <w:szCs w:val="20"/>
        </w:rPr>
        <w:t>a</w:t>
      </w:r>
      <w:proofErr w:type="spellEnd"/>
      <w:r w:rsidRPr="0050186E">
        <w:rPr>
          <w:rFonts w:ascii="Verdana" w:hAnsi="Verdana" w:cs="Verdana"/>
          <w:sz w:val="20"/>
          <w:szCs w:val="20"/>
        </w:rPr>
        <w:t xml:space="preserve"> distance of 187.58 feet; thence South 89°29'20" West, on said South line, a distance of 716.40 feet; thence North 00°54'58" West, a distance of 284.18 feet; thence North 88°49'41" East, on the Westerly extension of the North line of said Parcel H, and on the North line, a distance of 903.96 feet to the Point of Beginning.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AND LESS AND EXCEPT: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proofErr w:type="gramStart"/>
      <w:r w:rsidRPr="0050186E">
        <w:rPr>
          <w:rFonts w:ascii="Verdana" w:hAnsi="Verdana" w:cs="Verdana"/>
          <w:sz w:val="20"/>
          <w:szCs w:val="20"/>
        </w:rPr>
        <w:t>A portion of Parcel A, ISGETTE'S RUNWAY, as recorded in Plat Book 158, Page 18 of the Public Records of Broward County.</w:t>
      </w:r>
      <w:proofErr w:type="gramEnd"/>
      <w:r w:rsidRPr="0050186E">
        <w:rPr>
          <w:rFonts w:ascii="Verdana" w:hAnsi="Verdana" w:cs="Verdana"/>
          <w:sz w:val="20"/>
          <w:szCs w:val="20"/>
        </w:rPr>
        <w:t xml:space="preserve"> Florida, said portion being more particularly described as follows:</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Begin at the Northwest corner of said Parcel A; thence along the North line of said Parcel A, North 89°20'00" East 772.87 feet; thence South 01°55'03" East 381.80 feet; thence South 88°49'41" West 220.24 feet; thence South 00°54'58" East 67.09 feet; thence South 89°29'20" West 557.01 feet to the West line of said Parcel A; thence along said West line North 02°43'28" West 61.15 feet; thence continue along said West line, North 00°58'15" West 388.12 feet to the Point of Beginning.</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AND LESS AND EXCEPT: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 portion of Parcel A, ISGETTE'S RUNWAY, according to the Plat thereof as recorded in Plat Book 158, Page 18, of the Public Records of Broward County, Florida,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 at the Southwest corner of said Parcel A; thence along the West line of said Parcel A, North 02°43'30" West 217.22 feet; thence North 87°16'30" East 19.00 feet; thence along a line parallel with and 19.00 feet East of said West line of Parcel A, South 02°43'30" East 98.73 feet; thence South 02°44'03" East 1.03 feet to a point on a 2729.00 foot radius non-tangent curve concave to the West whose radius point bears South 87°15'19" West; thence Southerly along said curve, through a central angle of 02°28'40", an arc distance of 118.01 feet to a point of non-tangency; thence South 06°46'17" West 0.13 feet to the South line of said Parcel A; thence along said south line of Parcel A, South 89°29'21" West 16.48 feet to the Point of Beginning.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AND LESS AND EXCEPT:</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 portion of the North Half (N 1/2) of the North Half (N 1/2) of the Southeast Quarter (SE 1/4) of the Southwest Quarter (SW 1/4) of Section 20, Township 50 South, Range 42 East, described as follows:</w:t>
      </w:r>
    </w:p>
    <w:p w:rsidR="008F1EAE" w:rsidRDefault="008F1EAE" w:rsidP="008F1EAE">
      <w:pPr>
        <w:jc w:val="center"/>
        <w:rPr>
          <w:rFonts w:ascii="Verdana" w:hAnsi="Verdana" w:cs="Verdana"/>
          <w:b/>
          <w:sz w:val="20"/>
          <w:szCs w:val="20"/>
        </w:rPr>
      </w:pPr>
      <w:r w:rsidRPr="008F1EAE">
        <w:rPr>
          <w:rFonts w:ascii="Verdana" w:hAnsi="Verdana" w:cs="Verdana"/>
          <w:b/>
          <w:sz w:val="20"/>
          <w:szCs w:val="20"/>
        </w:rPr>
        <w:lastRenderedPageBreak/>
        <w:t>Exhibit 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Begin at the Southwest corner of Parcel A, ISGETTE'S RUNWAY, according to the Plat thereof as recorded in Plat Book 158, Page 18, of the Public Records of Broward County, Florida; thence along the South line of said Parcel A, also being the North line of the Southeast Quarter (SE 1/4) of the Southwest Quarter (SW 1/4) of said Section 20, North 89°29'20" East 16.49 feet; thence South 06°46'17" West 99.86 feet; thence along the East line of a Landscape and Retention Area as shown on PORT 95 COMMERCE PARK, according to the plat thereof as recorded in Plat Book 144, Page 2, of said Public Records, North 02°43'28" West 99.13 feet to the Point of Beginning.</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Said lands situate, lying and being in Broward County, Florida.</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2 (FEE SIMPLE ESTATE):</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All of Parcel E of RUNWAY LAKES II, according to the Plat thereof, recorded in Plat Book 156, Page 47, of the Public Records of Broward County, Florida.</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3 (NON-EXCLUSIVE EASEMENT):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Access Easement for ingress and egress for the benefit of Parcel 1 recorded in Official Records Book 31239, Page 363, of the Public Records of Broward County, Florida, being more particularly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All of Parcel H RUNWAY LAKES III, according to the plat thereof recorded in Plat Book 156, Page 44, of the Public Records of Broward County, Florida, together with a portion of Parcel A, ISGETTE'S RUNWAY, according to the plat thereof recorded in Plat Book 158, Page 18, of the Public Records of Broward County, Florida,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Beginning at the Northeast corner of said Parcel H; thence South 00°54'58" East, on the East line of said Parcel H, and on the most Easterly line of said Parcel A </w:t>
      </w:r>
      <w:proofErr w:type="spellStart"/>
      <w:r w:rsidRPr="0050186E">
        <w:rPr>
          <w:rFonts w:ascii="Verdana" w:hAnsi="Verdana" w:cs="Verdana"/>
          <w:sz w:val="20"/>
          <w:szCs w:val="20"/>
        </w:rPr>
        <w:t>a</w:t>
      </w:r>
      <w:proofErr w:type="spellEnd"/>
      <w:r w:rsidRPr="0050186E">
        <w:rPr>
          <w:rFonts w:ascii="Verdana" w:hAnsi="Verdana" w:cs="Verdana"/>
          <w:sz w:val="20"/>
          <w:szCs w:val="20"/>
        </w:rPr>
        <w:t xml:space="preserve"> distance of 292.11 feet; thence South 88°43'35" West, on the South line of said Parcel A, a distance of 187.58 feet; thence South 89°29'20" West, on the said South line a distance of 716.40 feet; thence North 00°54'58" West, a distance of 284.18 feet; thence North 88°49'41" East, on the Westerly extension of the North line of said Parcel H, and on the said North line, a distance of 903.96 feet to the Point of Beginning.</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4 (NON-EXCLUSIVE EASEMENT):</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Access Easement for the benefit of Parcel 1 as described in Joint Access Easement Agreement recorded in Official Records Book 44427, Page 357, of the Public Records of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5 (NON-EXCLUSIVE EASEMENT):</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proofErr w:type="spellStart"/>
      <w:r w:rsidRPr="0050186E">
        <w:rPr>
          <w:rFonts w:ascii="Verdana" w:hAnsi="Verdana" w:cs="Verdana"/>
          <w:sz w:val="20"/>
          <w:szCs w:val="20"/>
        </w:rPr>
        <w:t>Stormwater</w:t>
      </w:r>
      <w:proofErr w:type="spellEnd"/>
      <w:r w:rsidRPr="0050186E">
        <w:rPr>
          <w:rFonts w:ascii="Verdana" w:hAnsi="Verdana" w:cs="Verdana"/>
          <w:sz w:val="20"/>
          <w:szCs w:val="20"/>
        </w:rPr>
        <w:t xml:space="preserve"> Drainage Easement for the benefit of Parcel 1 as described in that certain Drainage Easement Agreement as recorded in Official Records Book 44427, Page 372, of the Public Records of Broward County, Florida.</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6 (FEE SIMPLE ESTATE):</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A, of DJP AIRPORT WEST PLAT, according to the Plat thereof, as recorded in Plat Book 178, at Page 69, of the Public Records of Broward County, Florida, together with a portion of Parcel A, ISGETTE'S RUNWAY, according to the plat thereof as recorded in Plat Book 158, Page 18, of the Public Records of Broward County, Florida, described as follows:</w:t>
      </w:r>
    </w:p>
    <w:p w:rsidR="008F1EAE" w:rsidRDefault="008F1EAE" w:rsidP="008F1EAE">
      <w:pPr>
        <w:jc w:val="center"/>
        <w:rPr>
          <w:rFonts w:ascii="Verdana" w:hAnsi="Verdana" w:cs="Verdana"/>
          <w:b/>
          <w:sz w:val="20"/>
          <w:szCs w:val="20"/>
        </w:rPr>
      </w:pPr>
      <w:r w:rsidRPr="008F1EAE">
        <w:rPr>
          <w:rFonts w:ascii="Verdana" w:hAnsi="Verdana" w:cs="Verdana"/>
          <w:b/>
          <w:sz w:val="20"/>
          <w:szCs w:val="20"/>
        </w:rPr>
        <w:lastRenderedPageBreak/>
        <w:t>Exhibit 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Begin at the Southeast corner of said Parcel A; thence along the South line of said Parcel A, South 88°43'35" West 187.58 feet; thence along the Southerly prolongation of an East line of said Parcel A, North 01°55'03" West 7.44 feet to a corner of said Parcel A; thence along the boundary of said Parcel A, North 88°49'41" East 187.71 feet to a corner of said Parcel A, thence along the East line of said Parcel A, South 00°54'58" East 7.11 feet to the Point of Beginning.</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FORMERLY KNOWN AS: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1 (FEE SIMPLE ESTATE):</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ISGETTE'S RUNWAY, according to the plat thereof as recorded in Plat Book 158, Page 18, of the Public Records of Broward County, Florida, less and except those certain lands described in that certain Warranty Deed to </w:t>
      </w:r>
      <w:proofErr w:type="spellStart"/>
      <w:r w:rsidRPr="0050186E">
        <w:rPr>
          <w:rFonts w:ascii="Verdana" w:hAnsi="Verdana" w:cs="Verdana"/>
          <w:sz w:val="20"/>
          <w:szCs w:val="20"/>
        </w:rPr>
        <w:t>Kenan</w:t>
      </w:r>
      <w:proofErr w:type="spellEnd"/>
      <w:r w:rsidRPr="0050186E">
        <w:rPr>
          <w:rFonts w:ascii="Verdana" w:hAnsi="Verdana" w:cs="Verdana"/>
          <w:sz w:val="20"/>
          <w:szCs w:val="20"/>
        </w:rPr>
        <w:t xml:space="preserve"> Transport Co., recorded in Official Records Book 21336, Page 810, of the Public Records of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LESS AND EXCEPT: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All of Parcel H, RUNWAY LAKES III, according to the plat thereof recorded in Plat Book 156, Page 44, of the Public Records of Broward County, Florida, together with a portion of Parcel A, ISGETTE'S RUNWAY, according to the plat thereof recorded in Plat Book 158, Page 18, of the Public Records of Broward County, Florida,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Beginning at the Northeast corner of said Parcel H; thence South 00°54'58" East, on the East line of said Parcel H, and on the most Easterly line of said Parcel A, a distance of 292.11 feet; thence South 88°43'35" West, on the South line of said Parcel A </w:t>
      </w:r>
      <w:proofErr w:type="spellStart"/>
      <w:r w:rsidRPr="0050186E">
        <w:rPr>
          <w:rFonts w:ascii="Verdana" w:hAnsi="Verdana" w:cs="Verdana"/>
          <w:sz w:val="20"/>
          <w:szCs w:val="20"/>
        </w:rPr>
        <w:t>a</w:t>
      </w:r>
      <w:proofErr w:type="spellEnd"/>
      <w:r w:rsidRPr="0050186E">
        <w:rPr>
          <w:rFonts w:ascii="Verdana" w:hAnsi="Verdana" w:cs="Verdana"/>
          <w:sz w:val="20"/>
          <w:szCs w:val="20"/>
        </w:rPr>
        <w:t xml:space="preserve"> distance of 187.58 feet; thence South 89°29'20" West, on said South line, a distance of 716.40 feet; thence North 00°54'58" West, a distance of 284.18 feet; thence North 88°49'41" East, on the Westerly extension of the North line of said Parcel H, and on the North line, a distance of 903.96 feet to the Point of Beginning.</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AND LESS AND EXCEPT: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A portion of Parcel </w:t>
      </w:r>
      <w:proofErr w:type="gramStart"/>
      <w:r w:rsidRPr="0050186E">
        <w:rPr>
          <w:rFonts w:ascii="Verdana" w:hAnsi="Verdana" w:cs="Verdana"/>
          <w:sz w:val="20"/>
          <w:szCs w:val="20"/>
        </w:rPr>
        <w:t>A</w:t>
      </w:r>
      <w:proofErr w:type="gramEnd"/>
      <w:r w:rsidRPr="0050186E">
        <w:rPr>
          <w:rFonts w:ascii="Verdana" w:hAnsi="Verdana" w:cs="Verdana"/>
          <w:sz w:val="20"/>
          <w:szCs w:val="20"/>
        </w:rPr>
        <w:t xml:space="preserve"> of ISGETTE'S RUNWAY, as recorded in Plat Book 158, Page 18 of the Public Records of Broward County, Florida, said portion being more particularly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 at the Northwest corner of said Parcel A; thence along the North line of said Parcel A, North 89°20'00" East 772.87 feet; thence South 01°55'03" East 381.80 feet; thence South 88°49'41" West 220.24 feet; thence South 00°54'58" East 67.09 feet; thence South 89°29'20" West 557.01 feet to the West line of said Parcel A; thence along said West line North 02°43'28" West 61.15 feet; thence continue along said West line, North 00°58'15" West 388.12 feet to the Point of Beginning.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Said lands situate, lying and being in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2 (NON-EXCLUSIVE EASEMENT):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Access Easement for ingress and egress for the benefit of Parcel 1 recorded in Official Records Book 31239, Page 363, of the Public Records of Broward County, Florida, being more particularly described as follows:</w:t>
      </w:r>
    </w:p>
    <w:p w:rsidR="009C525E" w:rsidRPr="0050186E" w:rsidRDefault="009C525E">
      <w:pPr>
        <w:autoSpaceDE w:val="0"/>
        <w:autoSpaceDN w:val="0"/>
        <w:adjustRightInd w:val="0"/>
        <w:rPr>
          <w:rFonts w:ascii="Verdana" w:hAnsi="Verdana" w:cs="Verdana"/>
          <w:sz w:val="20"/>
          <w:szCs w:val="20"/>
        </w:rPr>
      </w:pPr>
    </w:p>
    <w:p w:rsidR="008F1EA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All of Parcel H RUNWAY LAKES III, according to the plat thereof recorded in Plat Book 156, Page 44. </w:t>
      </w:r>
      <w:proofErr w:type="gramStart"/>
      <w:r w:rsidRPr="0050186E">
        <w:rPr>
          <w:rFonts w:ascii="Verdana" w:hAnsi="Verdana" w:cs="Verdana"/>
          <w:sz w:val="20"/>
          <w:szCs w:val="20"/>
        </w:rPr>
        <w:t>of</w:t>
      </w:r>
      <w:proofErr w:type="gramEnd"/>
      <w:r w:rsidRPr="0050186E">
        <w:rPr>
          <w:rFonts w:ascii="Verdana" w:hAnsi="Verdana" w:cs="Verdana"/>
          <w:sz w:val="20"/>
          <w:szCs w:val="20"/>
        </w:rPr>
        <w:t xml:space="preserve"> the Public Records of Broward County, Florida, together with a portion of Parcel A, </w:t>
      </w:r>
    </w:p>
    <w:p w:rsidR="008F1EAE" w:rsidRDefault="008F1EAE">
      <w:pPr>
        <w:autoSpaceDE w:val="0"/>
        <w:autoSpaceDN w:val="0"/>
        <w:adjustRightInd w:val="0"/>
        <w:rPr>
          <w:rFonts w:ascii="Verdana" w:hAnsi="Verdana" w:cs="Verdana"/>
          <w:sz w:val="20"/>
          <w:szCs w:val="20"/>
        </w:rPr>
      </w:pPr>
    </w:p>
    <w:p w:rsidR="008F1EAE" w:rsidRDefault="008F1EAE" w:rsidP="008F1EAE">
      <w:pPr>
        <w:jc w:val="center"/>
        <w:rPr>
          <w:rFonts w:ascii="Verdana" w:hAnsi="Verdana" w:cs="Verdana"/>
          <w:b/>
          <w:sz w:val="20"/>
          <w:szCs w:val="20"/>
        </w:rPr>
      </w:pPr>
      <w:r w:rsidRPr="008F1EAE">
        <w:rPr>
          <w:rFonts w:ascii="Verdana" w:hAnsi="Verdana" w:cs="Verdana"/>
          <w:b/>
          <w:sz w:val="20"/>
          <w:szCs w:val="20"/>
        </w:rPr>
        <w:lastRenderedPageBreak/>
        <w:t>Exhibit A</w:t>
      </w:r>
    </w:p>
    <w:p w:rsidR="008F1EAE" w:rsidRDefault="008F1EA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ISGETTE'S RUNWAY, according to the plat thereof recorded in Plat Book 158, Page 18, of the Public Records of Broward County, Florida,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Beginning at the Northeast corner of said Parcel H; thence South 00°54'58" East, on the East line of said Parcel H, and on the most Easterly line of said Parcel A </w:t>
      </w:r>
      <w:proofErr w:type="spellStart"/>
      <w:r w:rsidRPr="0050186E">
        <w:rPr>
          <w:rFonts w:ascii="Verdana" w:hAnsi="Verdana" w:cs="Verdana"/>
          <w:sz w:val="20"/>
          <w:szCs w:val="20"/>
        </w:rPr>
        <w:t>a</w:t>
      </w:r>
      <w:proofErr w:type="spellEnd"/>
      <w:r w:rsidRPr="0050186E">
        <w:rPr>
          <w:rFonts w:ascii="Verdana" w:hAnsi="Verdana" w:cs="Verdana"/>
          <w:sz w:val="20"/>
          <w:szCs w:val="20"/>
        </w:rPr>
        <w:t xml:space="preserve"> distance of 292.11 feet; thence South 88°43'35" West, on the South line of said Parcel A </w:t>
      </w:r>
      <w:proofErr w:type="spellStart"/>
      <w:r w:rsidRPr="0050186E">
        <w:rPr>
          <w:rFonts w:ascii="Verdana" w:hAnsi="Verdana" w:cs="Verdana"/>
          <w:sz w:val="20"/>
          <w:szCs w:val="20"/>
        </w:rPr>
        <w:t>a</w:t>
      </w:r>
      <w:proofErr w:type="spellEnd"/>
      <w:r w:rsidRPr="0050186E">
        <w:rPr>
          <w:rFonts w:ascii="Verdana" w:hAnsi="Verdana" w:cs="Verdana"/>
          <w:sz w:val="20"/>
          <w:szCs w:val="20"/>
        </w:rPr>
        <w:t xml:space="preserve"> distance of 187.58 feet; thence South 89°29'20" West, on the said South line a distance of 716.40 feet; thence North 00°54'58" West, a distance of 284.18 feet; thence North 88°49'41" East, on the Westerly extension of the North line of said Parcel H, and on the said North line, a distance of 903.96 feet to the Point of Beginning.</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3 (NON-EXCLUSIVE EASEMENT):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Access Easement for the benefit of Parcel 1 as described in Joint Access Easement Agreement recorded in Official Records Book 44427, Page 357, of the Public Records of Broward County, Florida.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4 (NON-EXCLUSIVE EASEMENT):</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proofErr w:type="spellStart"/>
      <w:r w:rsidRPr="0050186E">
        <w:rPr>
          <w:rFonts w:ascii="Verdana" w:hAnsi="Verdana" w:cs="Verdana"/>
          <w:sz w:val="20"/>
          <w:szCs w:val="20"/>
        </w:rPr>
        <w:t>Stormwater</w:t>
      </w:r>
      <w:proofErr w:type="spellEnd"/>
      <w:r w:rsidRPr="0050186E">
        <w:rPr>
          <w:rFonts w:ascii="Verdana" w:hAnsi="Verdana" w:cs="Verdana"/>
          <w:sz w:val="20"/>
          <w:szCs w:val="20"/>
        </w:rPr>
        <w:t xml:space="preserve"> Drainage Easement for the benefit of Parcel 1 as described in that certain Drainage Easement Agreement as recorded in Official Records Book 44427, Page 372, of the Public Records of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5 (FEE SIMPLE ESTATE):</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All of Parcel E of RUNWAY LAKES II according to the Plat thereof, recorded in Plat Book 156, Page 47, of the Public Records of Broward County, Florida. </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 6 (FEE SIMPLE ESTATE):</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Parcels A and B as fully described below:</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As to Parcel A</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 portion of the Southeast one-quarter (SE 1/4) of the Southwest one-quarter (SW 1/4) of Section 20, Township 50 South, Range 42 East,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Commencing at the Northwest corner of the said Southeast one-quarter (SE 1/4) of the Southwest one-quarter (SW 1/4) of Section 20; thence North 89°29'20" East on the North line of the said Southeast one-quarter (SE 1/4) of Section 20, a distance of 40.03 feet to the Point of Beginning; thence: continuing North 89°29'20" East on the said North line, a distance of 889.95 feet; thence South 0°30'40" East, a distance of 401.65 feet; thence South 89°33'44" West, a distance of 874.17 feet; thence North 02°43'28" West, on the East right-of-way line of S.W. 30th Avenue, as shown on PORT 95 COMMERCE PLAT, according to the plat thereof, as recorded in Plat Book 144, Page 2, of the Public Records of Broward County, Florida, a distance of 400.83 feet to the Point of Beginning.</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Said land situate, lying and being in Broward County, Florida.</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As to Parcel B</w:t>
      </w:r>
    </w:p>
    <w:p w:rsidR="009C525E" w:rsidRPr="0050186E" w:rsidRDefault="009C525E">
      <w:pPr>
        <w:autoSpaceDE w:val="0"/>
        <w:autoSpaceDN w:val="0"/>
        <w:adjustRightInd w:val="0"/>
        <w:rPr>
          <w:rFonts w:ascii="Verdana" w:hAnsi="Verdana" w:cs="Verdana"/>
          <w:sz w:val="20"/>
          <w:szCs w:val="20"/>
        </w:rPr>
      </w:pPr>
    </w:p>
    <w:p w:rsidR="008F1EAE" w:rsidRDefault="008F1EAE">
      <w:pPr>
        <w:autoSpaceDE w:val="0"/>
        <w:autoSpaceDN w:val="0"/>
        <w:adjustRightInd w:val="0"/>
        <w:rPr>
          <w:rFonts w:ascii="Verdana" w:hAnsi="Verdana" w:cs="Verdana"/>
          <w:sz w:val="20"/>
          <w:szCs w:val="20"/>
        </w:rPr>
      </w:pPr>
    </w:p>
    <w:p w:rsidR="008F1EAE" w:rsidRDefault="008F1EAE" w:rsidP="008F1EAE">
      <w:pPr>
        <w:jc w:val="center"/>
        <w:rPr>
          <w:rFonts w:ascii="Verdana" w:hAnsi="Verdana" w:cs="Verdana"/>
          <w:b/>
          <w:sz w:val="20"/>
          <w:szCs w:val="20"/>
        </w:rPr>
      </w:pPr>
      <w:r w:rsidRPr="008F1EAE">
        <w:rPr>
          <w:rFonts w:ascii="Verdana" w:hAnsi="Verdana" w:cs="Verdana"/>
          <w:b/>
          <w:sz w:val="20"/>
          <w:szCs w:val="20"/>
        </w:rPr>
        <w:lastRenderedPageBreak/>
        <w:t>Exhibit A</w:t>
      </w:r>
    </w:p>
    <w:p w:rsidR="008F1EAE" w:rsidRDefault="008F1EA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 portion of Tract 12, of the Southeast one-quarter (SE 1/4) of Map of Sec. 20, Township 50 South, Range 42 East of the Plat of Reed A. Bryan's Subdivision of Section 20, Township 50 South, Range 42 East as recorded in Plat Book 1, Page 101 of the Public Records of Dade County, Florida, together with:</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A portion of the Southeast one-quarter (SE 1/4) of the Southwest one-quarter (SW 1/4) of Section 20, Township 50 South, Range 42 East, and being all more fully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Commencing at the Northwest corner of the said Southeast one-quarter (SE 1/4) of the Southwest of one-quarter of Section 20, thence North 89°29'20" East on the North line of the said Southeast one-quarter (SE 1/4) of the Southwest one-quarter (SW 1/4) of Section 20, a distance of 929.98 feet to the point of beginning, thence continuing North 89°29'20" East on the said North line, a distance of 376.60 feet to the Northeast corner of the Southeast one-quarter (SE 1/4) of the Southwest one-quarter (SW 1/4) of said Section; thence North 88°43'35" East, on the North line of the Southwest one-quarter (SW 1/4) of the Southeast one-quarter (SE 1/4) of said Section 20, a distance of 202.58 feet; thence South 00°54'58" East along the west right of-way line of Tram Road, as recorded in Deed Book 573, Page 112 of the Public Records of Broward County, Florida, a distance of 199.22 feet, thence South 88°30'15" West, a distance of 199.03 feet to a point on the East line of the said Southwest one-quarter (SW 1/4) of Section 20, thence South 17°35'30" West, a distance of 275.12 feet, thence North 88°30'15" East, a distance of 286.43 feet, thence South 00°54'58" East along the said west right-of-way line of Tram Road, a distance of 125.00 feet, thence South 88°30'15" West, on a line 100.00 feet North of (as measured on the West line) and parallel with the North line of the Southwest one-quarter (SW 1/4) of the Southwest one-quarter (SW 1/4) of the Southeast one-quarter (SE 1/4) of said Section 20, a distance of 192.36 feet, thence South 89°37'48" West on a line 100.00 feet north of (as measured on the East line) and parallel with the North line of the Southeast one-quarter (SE 1/4) of the Southeast one-quarter (SE 1/4) of the Southwest one-quarter (SW 1/4) of said Section 20, a distance of 105.97 feet, thence North 00°48'11" West, a distance of 110.51 feet; thence North 76°15'15" West, a distance of 293.77 feet; thence North 00°30'40" West, a distance of 401.65 feet to the point of beginning.</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Together with a portion of parcel A, ISGETTE'S RUNWAY, according to the Plat thereof as recorded in Plat Book 158, Page 18 of the Public Records of Broward County, Florida, described as follows:</w:t>
      </w:r>
    </w:p>
    <w:p w:rsidR="009C525E" w:rsidRPr="0050186E" w:rsidRDefault="009C525E">
      <w:pPr>
        <w:autoSpaceDE w:val="0"/>
        <w:autoSpaceDN w:val="0"/>
        <w:adjustRightInd w:val="0"/>
        <w:rPr>
          <w:rFonts w:ascii="Verdana" w:hAnsi="Verdana" w:cs="Verdana"/>
          <w:sz w:val="20"/>
          <w:szCs w:val="20"/>
        </w:rPr>
      </w:pP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Begin at the Southeast corner of said Parcel A; thence along the South line of said Parcel A, South 88°43'35" West 187.58 feet; thence along the southerly prolongation of the East line of said Parcel A, North 01°55'03" West 7.44 feet to a corner of said Parcel A; thence along the boundary of said Parcel A North 88°49'41" East 187.71 feet to a corner of said Parcel A, thence along the East line of said Parcel A, South 00°54'58" East 7.11 feet to the Point of Beginning.</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 xml:space="preserve"> </w:t>
      </w:r>
    </w:p>
    <w:p w:rsidR="009C525E" w:rsidRPr="0050186E" w:rsidRDefault="009C525E">
      <w:pPr>
        <w:autoSpaceDE w:val="0"/>
        <w:autoSpaceDN w:val="0"/>
        <w:adjustRightInd w:val="0"/>
        <w:rPr>
          <w:rFonts w:ascii="Verdana" w:hAnsi="Verdana" w:cs="Verdana"/>
          <w:sz w:val="20"/>
          <w:szCs w:val="20"/>
        </w:rPr>
      </w:pPr>
      <w:r w:rsidRPr="0050186E">
        <w:rPr>
          <w:rFonts w:ascii="Verdana" w:hAnsi="Verdana" w:cs="Verdana"/>
          <w:sz w:val="20"/>
          <w:szCs w:val="20"/>
        </w:rPr>
        <w:t>Said lands situate, lying and being in Broward County, Florida.</w:t>
      </w:r>
    </w:p>
    <w:p w:rsidR="009C525E" w:rsidRPr="0050186E" w:rsidRDefault="009C525E">
      <w:pPr>
        <w:autoSpaceDE w:val="0"/>
        <w:autoSpaceDN w:val="0"/>
        <w:adjustRightInd w:val="0"/>
        <w:rPr>
          <w:rFonts w:ascii="Verdana" w:hAnsi="Verdana" w:cs="Verdana"/>
          <w:sz w:val="20"/>
          <w:szCs w:val="20"/>
        </w:rPr>
      </w:pPr>
    </w:p>
    <w:p w:rsidR="009C525E" w:rsidRDefault="009C525E" w:rsidP="00CC2905">
      <w:pPr>
        <w:rPr>
          <w:rFonts w:ascii="Verdana" w:hAnsi="Verdana" w:cs="Verdana"/>
          <w:sz w:val="20"/>
          <w:szCs w:val="20"/>
        </w:rPr>
      </w:pPr>
    </w:p>
    <w:p w:rsidR="00241C64" w:rsidRDefault="00241C64" w:rsidP="009C525E">
      <w:pPr>
        <w:rPr>
          <w:rFonts w:ascii="Verdana" w:hAnsi="Verdana" w:cs="Verdana"/>
          <w:sz w:val="20"/>
          <w:szCs w:val="20"/>
        </w:rPr>
      </w:pPr>
    </w:p>
    <w:sectPr w:rsidR="00241C64" w:rsidSect="00CC2905">
      <w:headerReference w:type="default" r:id="rId8"/>
      <w:footerReference w:type="default" r:id="rId9"/>
      <w:headerReference w:type="first" r:id="rId10"/>
      <w:footerReference w:type="first" r:id="rId11"/>
      <w:pgSz w:w="12240" w:h="15840" w:code="1"/>
      <w:pgMar w:top="1440" w:right="1440" w:bottom="144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643" w:rsidRDefault="00224643">
      <w:r>
        <w:separator/>
      </w:r>
    </w:p>
  </w:endnote>
  <w:endnote w:type="continuationSeparator" w:id="0">
    <w:p w:rsidR="00224643" w:rsidRDefault="0022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50123"/>
      <w:docPartObj>
        <w:docPartGallery w:val="Page Numbers (Bottom of Page)"/>
        <w:docPartUnique/>
      </w:docPartObj>
    </w:sdtPr>
    <w:sdtEndPr>
      <w:rPr>
        <w:noProof/>
      </w:rPr>
    </w:sdtEndPr>
    <w:sdtContent>
      <w:p w:rsidR="008F1EAE" w:rsidRDefault="008F1EAE">
        <w:pPr>
          <w:pStyle w:val="Footer"/>
        </w:pPr>
        <w:r>
          <w:fldChar w:fldCharType="begin"/>
        </w:r>
        <w:r>
          <w:instrText xml:space="preserve"> PAGE   \* MERGEFORMAT </w:instrText>
        </w:r>
        <w:r>
          <w:fldChar w:fldCharType="separate"/>
        </w:r>
        <w:r>
          <w:rPr>
            <w:noProof/>
          </w:rPr>
          <w:t>2</w:t>
        </w:r>
        <w:r>
          <w:rPr>
            <w:noProof/>
          </w:rPr>
          <w:fldChar w:fldCharType="end"/>
        </w:r>
      </w:p>
    </w:sdtContent>
  </w:sdt>
  <w:p w:rsidR="0050186E" w:rsidRPr="0050186E" w:rsidRDefault="0050186E" w:rsidP="0050186E">
    <w:pPr>
      <w:pStyle w:val="Footer"/>
      <w:rPr>
        <w:rFonts w:ascii="Verdana" w:hAnsi="Verdana" w:cs="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2"/>
      <w:gridCol w:w="2356"/>
    </w:tblGrid>
    <w:tr w:rsidR="00701223" w:rsidTr="005738F5">
      <w:tc>
        <w:tcPr>
          <w:tcW w:w="7652" w:type="dxa"/>
          <w:tcBorders>
            <w:top w:val="nil"/>
            <w:left w:val="nil"/>
            <w:bottom w:val="nil"/>
            <w:right w:val="nil"/>
          </w:tcBorders>
        </w:tcPr>
        <w:p w:rsidR="00701223" w:rsidRPr="00FE029C" w:rsidRDefault="00701223" w:rsidP="00967430">
          <w:pPr>
            <w:pStyle w:val="Footer"/>
            <w:rPr>
              <w:rFonts w:ascii="Arial" w:hAnsi="Arial" w:cs="Arial"/>
              <w:sz w:val="16"/>
              <w:szCs w:val="16"/>
            </w:rPr>
          </w:pPr>
        </w:p>
      </w:tc>
      <w:tc>
        <w:tcPr>
          <w:tcW w:w="2356" w:type="dxa"/>
          <w:vMerge w:val="restart"/>
          <w:tcBorders>
            <w:top w:val="nil"/>
            <w:left w:val="nil"/>
            <w:bottom w:val="nil"/>
            <w:right w:val="nil"/>
          </w:tcBorders>
        </w:tcPr>
        <w:p w:rsidR="00701223" w:rsidRDefault="00701223" w:rsidP="00967430">
          <w:pPr>
            <w:pStyle w:val="Footer"/>
          </w:pPr>
        </w:p>
      </w:tc>
    </w:tr>
    <w:tr w:rsidR="00701223" w:rsidTr="005738F5">
      <w:tc>
        <w:tcPr>
          <w:tcW w:w="7652" w:type="dxa"/>
          <w:tcBorders>
            <w:top w:val="nil"/>
            <w:left w:val="nil"/>
            <w:bottom w:val="nil"/>
            <w:right w:val="nil"/>
          </w:tcBorders>
        </w:tcPr>
        <w:p w:rsidR="00701223" w:rsidRPr="00FE029C" w:rsidRDefault="00701223" w:rsidP="00967430">
          <w:pPr>
            <w:pStyle w:val="Footer"/>
            <w:rPr>
              <w:rFonts w:ascii="Arial" w:hAnsi="Arial" w:cs="Arial"/>
              <w:sz w:val="16"/>
              <w:szCs w:val="16"/>
            </w:rPr>
          </w:pPr>
        </w:p>
      </w:tc>
      <w:tc>
        <w:tcPr>
          <w:tcW w:w="2356" w:type="dxa"/>
          <w:vMerge/>
          <w:tcBorders>
            <w:top w:val="nil"/>
            <w:left w:val="nil"/>
            <w:bottom w:val="nil"/>
            <w:right w:val="nil"/>
          </w:tcBorders>
        </w:tcPr>
        <w:p w:rsidR="00701223" w:rsidRDefault="00701223" w:rsidP="00967430">
          <w:pPr>
            <w:pStyle w:val="Footer"/>
          </w:pPr>
        </w:p>
      </w:tc>
    </w:tr>
  </w:tbl>
  <w:p w:rsidR="00701223" w:rsidRPr="0050186E" w:rsidRDefault="00701223" w:rsidP="00701223">
    <w:pPr>
      <w:pStyle w:val="Footer"/>
      <w:rPr>
        <w:rFonts w:ascii="Verdana" w:hAnsi="Verdana" w:cs="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643" w:rsidRDefault="00224643">
      <w:r>
        <w:separator/>
      </w:r>
    </w:p>
  </w:footnote>
  <w:footnote w:type="continuationSeparator" w:id="0">
    <w:p w:rsidR="00224643" w:rsidRDefault="0022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C94" w:rsidRDefault="005D0C94" w:rsidP="005D0C94">
    <w:pPr>
      <w:pStyle w:val="Header"/>
      <w:tabs>
        <w:tab w:val="clear" w:pos="4320"/>
        <w:tab w:val="clear" w:pos="8640"/>
      </w:tabs>
      <w:jc w:val="right"/>
      <w:rPr>
        <w:rFonts w:ascii="Verdana" w:hAnsi="Verdana" w:cs="Verdana"/>
        <w:sz w:val="16"/>
        <w:szCs w:val="16"/>
      </w:rPr>
    </w:pPr>
  </w:p>
  <w:p w:rsidR="00B61029" w:rsidRPr="005D0C94" w:rsidRDefault="00B61029" w:rsidP="005D0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5" w:type="dxa"/>
      <w:jc w:val="center"/>
      <w:tblInd w:w="375" w:type="dxa"/>
      <w:tblLook w:val="00A0" w:firstRow="1" w:lastRow="0" w:firstColumn="1" w:lastColumn="0" w:noHBand="0" w:noVBand="0"/>
    </w:tblPr>
    <w:tblGrid>
      <w:gridCol w:w="4188"/>
      <w:gridCol w:w="6157"/>
    </w:tblGrid>
    <w:tr w:rsidR="00081AE2" w:rsidTr="00CC2905">
      <w:trPr>
        <w:jc w:val="center"/>
      </w:trPr>
      <w:tc>
        <w:tcPr>
          <w:tcW w:w="4188" w:type="dxa"/>
          <w:vAlign w:val="center"/>
        </w:tcPr>
        <w:p w:rsidR="00081AE2" w:rsidRDefault="00081AE2" w:rsidP="00CC2905">
          <w:pPr>
            <w:pStyle w:val="Header"/>
            <w:ind w:left="25"/>
            <w:rPr>
              <w:rFonts w:ascii="Verdana" w:hAnsi="Verdana" w:cs="Verdana"/>
              <w:sz w:val="16"/>
              <w:szCs w:val="16"/>
            </w:rPr>
          </w:pPr>
        </w:p>
      </w:tc>
      <w:tc>
        <w:tcPr>
          <w:tcW w:w="6157" w:type="dxa"/>
        </w:tcPr>
        <w:p w:rsidR="00081AE2" w:rsidRDefault="00081AE2" w:rsidP="00967430">
          <w:pPr>
            <w:pStyle w:val="Header"/>
            <w:jc w:val="right"/>
            <w:rPr>
              <w:rFonts w:ascii="Verdana" w:hAnsi="Verdana" w:cs="Verdana"/>
              <w:sz w:val="16"/>
              <w:szCs w:val="16"/>
            </w:rPr>
          </w:pPr>
        </w:p>
      </w:tc>
    </w:tr>
  </w:tbl>
  <w:p w:rsidR="0050186E" w:rsidRPr="00081AE2" w:rsidRDefault="0050186E" w:rsidP="0008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1D"/>
    <w:multiLevelType w:val="hybridMultilevel"/>
    <w:tmpl w:val="B844C23C"/>
    <w:lvl w:ilvl="0" w:tplc="A8346F0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FD12FF"/>
    <w:multiLevelType w:val="hybridMultilevel"/>
    <w:tmpl w:val="E7460076"/>
    <w:lvl w:ilvl="0" w:tplc="1ED2B176">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FF7FF2"/>
    <w:multiLevelType w:val="hybridMultilevel"/>
    <w:tmpl w:val="926CC076"/>
    <w:lvl w:ilvl="0" w:tplc="5B02F774">
      <w:start w:val="1"/>
      <w:numFmt w:val="decimal"/>
      <w:lvlText w:val="%1."/>
      <w:lvlJc w:val="left"/>
      <w:pPr>
        <w:tabs>
          <w:tab w:val="num" w:pos="360"/>
        </w:tabs>
        <w:ind w:left="360" w:hanging="360"/>
      </w:pPr>
      <w:rPr>
        <w:rFonts w:ascii="Times New Roman" w:hAnsi="Times New Roman" w:cs="Times New Roman"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2196CBB"/>
    <w:multiLevelType w:val="hybridMultilevel"/>
    <w:tmpl w:val="D976271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6DF1A9E"/>
    <w:multiLevelType w:val="hybridMultilevel"/>
    <w:tmpl w:val="8FC26A8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38A6665C"/>
    <w:multiLevelType w:val="hybridMultilevel"/>
    <w:tmpl w:val="48B84760"/>
    <w:lvl w:ilvl="0" w:tplc="A006AB3E">
      <w:start w:val="1"/>
      <w:numFmt w:val="decimal"/>
      <w:lvlText w:val="%1."/>
      <w:lvlJc w:val="left"/>
      <w:pPr>
        <w:tabs>
          <w:tab w:val="num" w:pos="360"/>
        </w:tabs>
        <w:ind w:left="360" w:hanging="360"/>
      </w:pPr>
      <w:rPr>
        <w:rFonts w:cs="Times New Roman"/>
      </w:rPr>
    </w:lvl>
    <w:lvl w:ilvl="1" w:tplc="054EDEDE">
      <w:start w:val="1"/>
      <w:numFmt w:val="upperLetter"/>
      <w:lvlText w:val="%2."/>
      <w:lvlJc w:val="left"/>
      <w:pPr>
        <w:tabs>
          <w:tab w:val="num" w:pos="1080"/>
        </w:tabs>
        <w:ind w:left="1080" w:hanging="360"/>
      </w:pPr>
      <w:rPr>
        <w:rFonts w:cs="Times New Roman"/>
      </w:rPr>
    </w:lvl>
    <w:lvl w:ilvl="2" w:tplc="6F22EE42">
      <w:start w:val="1"/>
      <w:numFmt w:val="decimal"/>
      <w:lvlText w:val="%3."/>
      <w:lvlJc w:val="left"/>
      <w:pPr>
        <w:tabs>
          <w:tab w:val="num" w:pos="1800"/>
        </w:tabs>
        <w:ind w:left="1800" w:hanging="360"/>
      </w:pPr>
      <w:rPr>
        <w:rFonts w:cs="Times New Roman"/>
      </w:rPr>
    </w:lvl>
    <w:lvl w:ilvl="3" w:tplc="D820D83E">
      <w:start w:val="1"/>
      <w:numFmt w:val="decimal"/>
      <w:lvlText w:val="%4."/>
      <w:lvlJc w:val="left"/>
      <w:pPr>
        <w:tabs>
          <w:tab w:val="num" w:pos="2520"/>
        </w:tabs>
        <w:ind w:left="2520" w:hanging="360"/>
      </w:pPr>
      <w:rPr>
        <w:rFonts w:cs="Times New Roman"/>
      </w:rPr>
    </w:lvl>
    <w:lvl w:ilvl="4" w:tplc="6A6C3120">
      <w:start w:val="1"/>
      <w:numFmt w:val="decimal"/>
      <w:lvlText w:val="%5."/>
      <w:lvlJc w:val="left"/>
      <w:pPr>
        <w:tabs>
          <w:tab w:val="num" w:pos="3240"/>
        </w:tabs>
        <w:ind w:left="3240" w:hanging="360"/>
      </w:pPr>
      <w:rPr>
        <w:rFonts w:cs="Times New Roman"/>
      </w:rPr>
    </w:lvl>
    <w:lvl w:ilvl="5" w:tplc="FD2AE0AE">
      <w:start w:val="1"/>
      <w:numFmt w:val="decimal"/>
      <w:lvlText w:val="%6."/>
      <w:lvlJc w:val="left"/>
      <w:pPr>
        <w:tabs>
          <w:tab w:val="num" w:pos="3960"/>
        </w:tabs>
        <w:ind w:left="3960" w:hanging="360"/>
      </w:pPr>
      <w:rPr>
        <w:rFonts w:cs="Times New Roman"/>
      </w:rPr>
    </w:lvl>
    <w:lvl w:ilvl="6" w:tplc="09F8F11E">
      <w:start w:val="1"/>
      <w:numFmt w:val="decimal"/>
      <w:lvlText w:val="%7."/>
      <w:lvlJc w:val="left"/>
      <w:pPr>
        <w:tabs>
          <w:tab w:val="num" w:pos="4680"/>
        </w:tabs>
        <w:ind w:left="4680" w:hanging="360"/>
      </w:pPr>
      <w:rPr>
        <w:rFonts w:cs="Times New Roman"/>
      </w:rPr>
    </w:lvl>
    <w:lvl w:ilvl="7" w:tplc="998AD312">
      <w:start w:val="1"/>
      <w:numFmt w:val="decimal"/>
      <w:lvlText w:val="%8."/>
      <w:lvlJc w:val="left"/>
      <w:pPr>
        <w:tabs>
          <w:tab w:val="num" w:pos="5400"/>
        </w:tabs>
        <w:ind w:left="5400" w:hanging="360"/>
      </w:pPr>
      <w:rPr>
        <w:rFonts w:cs="Times New Roman"/>
      </w:rPr>
    </w:lvl>
    <w:lvl w:ilvl="8" w:tplc="EAE056A8">
      <w:start w:val="1"/>
      <w:numFmt w:val="decimal"/>
      <w:lvlText w:val="%9."/>
      <w:lvlJc w:val="left"/>
      <w:pPr>
        <w:tabs>
          <w:tab w:val="num" w:pos="6120"/>
        </w:tabs>
        <w:ind w:left="6120" w:hanging="360"/>
      </w:pPr>
      <w:rPr>
        <w:rFonts w:cs="Times New Roman"/>
      </w:rPr>
    </w:lvl>
  </w:abstractNum>
  <w:abstractNum w:abstractNumId="6">
    <w:nsid w:val="46BA12F9"/>
    <w:multiLevelType w:val="hybridMultilevel"/>
    <w:tmpl w:val="36C0D6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747C5C"/>
    <w:multiLevelType w:val="hybridMultilevel"/>
    <w:tmpl w:val="81341EF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5F785C0C"/>
    <w:multiLevelType w:val="hybridMultilevel"/>
    <w:tmpl w:val="028AA5B0"/>
    <w:lvl w:ilvl="0" w:tplc="AE9642E2">
      <w:start w:val="1"/>
      <w:numFmt w:val="decimal"/>
      <w:lvlText w:val="%1."/>
      <w:lvlJc w:val="left"/>
      <w:pPr>
        <w:tabs>
          <w:tab w:val="num" w:pos="360"/>
        </w:tabs>
        <w:ind w:left="360" w:hanging="360"/>
      </w:pPr>
      <w:rPr>
        <w:rFonts w:cs="Times New Roman"/>
      </w:rPr>
    </w:lvl>
    <w:lvl w:ilvl="1" w:tplc="2D463B0A">
      <w:start w:val="1"/>
      <w:numFmt w:val="decimal"/>
      <w:lvlText w:val="%2."/>
      <w:lvlJc w:val="left"/>
      <w:pPr>
        <w:tabs>
          <w:tab w:val="num" w:pos="1080"/>
        </w:tabs>
        <w:ind w:left="1080" w:hanging="360"/>
      </w:pPr>
      <w:rPr>
        <w:rFonts w:cs="Times New Roman"/>
      </w:rPr>
    </w:lvl>
    <w:lvl w:ilvl="2" w:tplc="3A763BEE">
      <w:start w:val="1"/>
      <w:numFmt w:val="decimal"/>
      <w:lvlText w:val="%3."/>
      <w:lvlJc w:val="left"/>
      <w:pPr>
        <w:tabs>
          <w:tab w:val="num" w:pos="1800"/>
        </w:tabs>
        <w:ind w:left="1800" w:hanging="360"/>
      </w:pPr>
      <w:rPr>
        <w:rFonts w:cs="Times New Roman"/>
      </w:rPr>
    </w:lvl>
    <w:lvl w:ilvl="3" w:tplc="8E5AA5FA">
      <w:start w:val="1"/>
      <w:numFmt w:val="decimal"/>
      <w:lvlText w:val="%4."/>
      <w:lvlJc w:val="left"/>
      <w:pPr>
        <w:tabs>
          <w:tab w:val="num" w:pos="2520"/>
        </w:tabs>
        <w:ind w:left="2520" w:hanging="360"/>
      </w:pPr>
      <w:rPr>
        <w:rFonts w:cs="Times New Roman"/>
      </w:rPr>
    </w:lvl>
    <w:lvl w:ilvl="4" w:tplc="F962DFBC">
      <w:start w:val="1"/>
      <w:numFmt w:val="decimal"/>
      <w:lvlText w:val="%5."/>
      <w:lvlJc w:val="left"/>
      <w:pPr>
        <w:tabs>
          <w:tab w:val="num" w:pos="3240"/>
        </w:tabs>
        <w:ind w:left="3240" w:hanging="360"/>
      </w:pPr>
      <w:rPr>
        <w:rFonts w:cs="Times New Roman"/>
      </w:rPr>
    </w:lvl>
    <w:lvl w:ilvl="5" w:tplc="E370E182">
      <w:start w:val="1"/>
      <w:numFmt w:val="decimal"/>
      <w:lvlText w:val="%6."/>
      <w:lvlJc w:val="left"/>
      <w:pPr>
        <w:tabs>
          <w:tab w:val="num" w:pos="3960"/>
        </w:tabs>
        <w:ind w:left="3960" w:hanging="360"/>
      </w:pPr>
      <w:rPr>
        <w:rFonts w:cs="Times New Roman"/>
      </w:rPr>
    </w:lvl>
    <w:lvl w:ilvl="6" w:tplc="F15017DC">
      <w:start w:val="1"/>
      <w:numFmt w:val="decimal"/>
      <w:lvlText w:val="%7."/>
      <w:lvlJc w:val="left"/>
      <w:pPr>
        <w:tabs>
          <w:tab w:val="num" w:pos="4680"/>
        </w:tabs>
        <w:ind w:left="4680" w:hanging="360"/>
      </w:pPr>
      <w:rPr>
        <w:rFonts w:cs="Times New Roman"/>
      </w:rPr>
    </w:lvl>
    <w:lvl w:ilvl="7" w:tplc="B7466A00">
      <w:start w:val="1"/>
      <w:numFmt w:val="decimal"/>
      <w:lvlText w:val="%8."/>
      <w:lvlJc w:val="left"/>
      <w:pPr>
        <w:tabs>
          <w:tab w:val="num" w:pos="5400"/>
        </w:tabs>
        <w:ind w:left="5400" w:hanging="360"/>
      </w:pPr>
      <w:rPr>
        <w:rFonts w:cs="Times New Roman"/>
      </w:rPr>
    </w:lvl>
    <w:lvl w:ilvl="8" w:tplc="222EA0F0">
      <w:start w:val="1"/>
      <w:numFmt w:val="decimal"/>
      <w:lvlText w:val="%9."/>
      <w:lvlJc w:val="left"/>
      <w:pPr>
        <w:tabs>
          <w:tab w:val="num" w:pos="6120"/>
        </w:tabs>
        <w:ind w:left="6120" w:hanging="360"/>
      </w:pPr>
      <w:rPr>
        <w:rFonts w:cs="Times New Roman"/>
      </w:rPr>
    </w:lvl>
  </w:abstractNum>
  <w:abstractNum w:abstractNumId="9">
    <w:nsid w:val="6F14346F"/>
    <w:multiLevelType w:val="hybridMultilevel"/>
    <w:tmpl w:val="635E88F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71BF08AF"/>
    <w:multiLevelType w:val="hybridMultilevel"/>
    <w:tmpl w:val="A6768E28"/>
    <w:lvl w:ilvl="0" w:tplc="1ED2B17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9"/>
  </w:num>
  <w:num w:numId="4">
    <w:abstractNumId w:val="5"/>
  </w:num>
  <w:num w:numId="5">
    <w:abstractNumId w:val="8"/>
  </w:num>
  <w:num w:numId="6">
    <w:abstractNumId w:val="2"/>
  </w:num>
  <w:num w:numId="7">
    <w:abstractNumId w:val="4"/>
  </w:num>
  <w:num w:numId="8">
    <w:abstractNumId w:val="6"/>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39"/>
    <w:rsid w:val="0003704A"/>
    <w:rsid w:val="00052350"/>
    <w:rsid w:val="000604D9"/>
    <w:rsid w:val="000809C0"/>
    <w:rsid w:val="00081AE2"/>
    <w:rsid w:val="000A406B"/>
    <w:rsid w:val="00100CC9"/>
    <w:rsid w:val="0010298A"/>
    <w:rsid w:val="00172569"/>
    <w:rsid w:val="00185138"/>
    <w:rsid w:val="00224643"/>
    <w:rsid w:val="00231965"/>
    <w:rsid w:val="00241C64"/>
    <w:rsid w:val="00262479"/>
    <w:rsid w:val="00264A95"/>
    <w:rsid w:val="00274AD2"/>
    <w:rsid w:val="002755FA"/>
    <w:rsid w:val="00284D2B"/>
    <w:rsid w:val="002E38A5"/>
    <w:rsid w:val="00310C7D"/>
    <w:rsid w:val="00357558"/>
    <w:rsid w:val="00372353"/>
    <w:rsid w:val="003A7B53"/>
    <w:rsid w:val="003F2157"/>
    <w:rsid w:val="00400A4D"/>
    <w:rsid w:val="00490238"/>
    <w:rsid w:val="004916F5"/>
    <w:rsid w:val="00493FBB"/>
    <w:rsid w:val="004B4286"/>
    <w:rsid w:val="004B63F2"/>
    <w:rsid w:val="004B7C79"/>
    <w:rsid w:val="004C2B17"/>
    <w:rsid w:val="004E27BE"/>
    <w:rsid w:val="0050186E"/>
    <w:rsid w:val="00505871"/>
    <w:rsid w:val="005325B6"/>
    <w:rsid w:val="00560E67"/>
    <w:rsid w:val="0056673C"/>
    <w:rsid w:val="00567B9C"/>
    <w:rsid w:val="005738F5"/>
    <w:rsid w:val="005826AC"/>
    <w:rsid w:val="00594F98"/>
    <w:rsid w:val="005B7A83"/>
    <w:rsid w:val="005D0C94"/>
    <w:rsid w:val="005D2F39"/>
    <w:rsid w:val="00623B55"/>
    <w:rsid w:val="00637DB2"/>
    <w:rsid w:val="006432A8"/>
    <w:rsid w:val="006976F9"/>
    <w:rsid w:val="006B15FA"/>
    <w:rsid w:val="00700022"/>
    <w:rsid w:val="00701223"/>
    <w:rsid w:val="00741B19"/>
    <w:rsid w:val="00746D80"/>
    <w:rsid w:val="00747007"/>
    <w:rsid w:val="00780142"/>
    <w:rsid w:val="00795F17"/>
    <w:rsid w:val="007975DD"/>
    <w:rsid w:val="007B2B57"/>
    <w:rsid w:val="007F5329"/>
    <w:rsid w:val="007F7CA9"/>
    <w:rsid w:val="00813282"/>
    <w:rsid w:val="00820E5C"/>
    <w:rsid w:val="00842CF0"/>
    <w:rsid w:val="008627D5"/>
    <w:rsid w:val="008A75DF"/>
    <w:rsid w:val="008D04DF"/>
    <w:rsid w:val="008E17A3"/>
    <w:rsid w:val="008E3868"/>
    <w:rsid w:val="008E7E21"/>
    <w:rsid w:val="008F1EAE"/>
    <w:rsid w:val="009015F9"/>
    <w:rsid w:val="009222EB"/>
    <w:rsid w:val="0094677D"/>
    <w:rsid w:val="00967430"/>
    <w:rsid w:val="009B0FD6"/>
    <w:rsid w:val="009C525E"/>
    <w:rsid w:val="009E5CAD"/>
    <w:rsid w:val="00A15742"/>
    <w:rsid w:val="00A34107"/>
    <w:rsid w:val="00A35D89"/>
    <w:rsid w:val="00A70C68"/>
    <w:rsid w:val="00A76476"/>
    <w:rsid w:val="00A93BF2"/>
    <w:rsid w:val="00A93F94"/>
    <w:rsid w:val="00B123EB"/>
    <w:rsid w:val="00B42EA2"/>
    <w:rsid w:val="00B61029"/>
    <w:rsid w:val="00B71FAF"/>
    <w:rsid w:val="00C06B6D"/>
    <w:rsid w:val="00C26FB7"/>
    <w:rsid w:val="00C64E20"/>
    <w:rsid w:val="00C673D8"/>
    <w:rsid w:val="00C75E73"/>
    <w:rsid w:val="00CA4611"/>
    <w:rsid w:val="00CC2905"/>
    <w:rsid w:val="00D055B8"/>
    <w:rsid w:val="00D23665"/>
    <w:rsid w:val="00D27CD5"/>
    <w:rsid w:val="00D656E2"/>
    <w:rsid w:val="00D82183"/>
    <w:rsid w:val="00D852A0"/>
    <w:rsid w:val="00DD5F4A"/>
    <w:rsid w:val="00DF0AEE"/>
    <w:rsid w:val="00E13FE0"/>
    <w:rsid w:val="00E43FDD"/>
    <w:rsid w:val="00E47E9F"/>
    <w:rsid w:val="00E7231E"/>
    <w:rsid w:val="00E906F2"/>
    <w:rsid w:val="00EA0F33"/>
    <w:rsid w:val="00EB45D2"/>
    <w:rsid w:val="00EF4B79"/>
    <w:rsid w:val="00F20119"/>
    <w:rsid w:val="00F42EC1"/>
    <w:rsid w:val="00F4462A"/>
    <w:rsid w:val="00F57222"/>
    <w:rsid w:val="00F61A6B"/>
    <w:rsid w:val="00F93292"/>
    <w:rsid w:val="00FB64E3"/>
    <w:rsid w:val="00FD2DEA"/>
    <w:rsid w:val="00FE029C"/>
    <w:rsid w:val="00FF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F3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D2F3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head1">
    <w:name w:val="head1"/>
    <w:basedOn w:val="Normal"/>
    <w:uiPriority w:val="99"/>
    <w:rsid w:val="005D2F39"/>
    <w:pPr>
      <w:spacing w:before="100" w:beforeAutospacing="1" w:after="100" w:afterAutospacing="1"/>
    </w:pPr>
    <w:rPr>
      <w:rFonts w:ascii="Arial" w:hAnsi="Arial" w:cs="Arial"/>
      <w:b/>
      <w:bCs/>
    </w:rPr>
  </w:style>
  <w:style w:type="paragraph" w:styleId="NormalWeb">
    <w:name w:val="Normal (Web)"/>
    <w:basedOn w:val="Normal"/>
    <w:uiPriority w:val="99"/>
    <w:rsid w:val="005D2F39"/>
    <w:pPr>
      <w:spacing w:before="100" w:beforeAutospacing="1" w:after="100" w:afterAutospacing="1"/>
    </w:pPr>
  </w:style>
  <w:style w:type="table" w:styleId="TableGrid">
    <w:name w:val="Table Grid"/>
    <w:basedOn w:val="TableNormal"/>
    <w:uiPriority w:val="99"/>
    <w:rsid w:val="00501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18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rsid w:val="004E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F3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5D2F3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head1">
    <w:name w:val="head1"/>
    <w:basedOn w:val="Normal"/>
    <w:uiPriority w:val="99"/>
    <w:rsid w:val="005D2F39"/>
    <w:pPr>
      <w:spacing w:before="100" w:beforeAutospacing="1" w:after="100" w:afterAutospacing="1"/>
    </w:pPr>
    <w:rPr>
      <w:rFonts w:ascii="Arial" w:hAnsi="Arial" w:cs="Arial"/>
      <w:b/>
      <w:bCs/>
    </w:rPr>
  </w:style>
  <w:style w:type="paragraph" w:styleId="NormalWeb">
    <w:name w:val="Normal (Web)"/>
    <w:basedOn w:val="Normal"/>
    <w:uiPriority w:val="99"/>
    <w:rsid w:val="005D2F39"/>
    <w:pPr>
      <w:spacing w:before="100" w:beforeAutospacing="1" w:after="100" w:afterAutospacing="1"/>
    </w:pPr>
  </w:style>
  <w:style w:type="table" w:styleId="TableGrid">
    <w:name w:val="Table Grid"/>
    <w:basedOn w:val="TableNormal"/>
    <w:uiPriority w:val="99"/>
    <w:rsid w:val="0050186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018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99"/>
    <w:qFormat/>
    <w:rsid w:val="004E2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130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2602</Words>
  <Characters>12524</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White &amp; Case, LLP</vt:lpstr>
    </vt:vector>
  </TitlesOfParts>
  <Company>LandAmerica FGI</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&amp; Case, LLP</dc:title>
  <dc:creator>Employee</dc:creator>
  <cp:lastModifiedBy>Maldonado, Mariluz</cp:lastModifiedBy>
  <cp:revision>3</cp:revision>
  <cp:lastPrinted>2013-09-03T12:27:00Z</cp:lastPrinted>
  <dcterms:created xsi:type="dcterms:W3CDTF">2013-09-03T12:29:00Z</dcterms:created>
  <dcterms:modified xsi:type="dcterms:W3CDTF">2013-09-13T19:57:00Z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